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FFDE" w14:textId="77777777" w:rsidR="00C12501" w:rsidRDefault="00C12501" w:rsidP="00F174D6">
      <w:pPr>
        <w:pStyle w:val="Default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ReConnect</w:t>
      </w:r>
      <w:proofErr w:type="spellEnd"/>
      <w:r>
        <w:rPr>
          <w:b/>
          <w:bCs/>
          <w:sz w:val="22"/>
          <w:szCs w:val="22"/>
        </w:rPr>
        <w:t>: 21 Day Spiritual Challenge</w:t>
      </w:r>
    </w:p>
    <w:p w14:paraId="13F7944D" w14:textId="77777777" w:rsidR="00C12501" w:rsidRDefault="00C12501" w:rsidP="00F174D6">
      <w:pPr>
        <w:pStyle w:val="Default"/>
        <w:jc w:val="center"/>
        <w:rPr>
          <w:b/>
          <w:bCs/>
          <w:sz w:val="22"/>
          <w:szCs w:val="22"/>
        </w:rPr>
      </w:pPr>
    </w:p>
    <w:p w14:paraId="07C53FA8" w14:textId="5C27AC45" w:rsidR="00D35269" w:rsidRDefault="0053628C" w:rsidP="00F174D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Activity Log</w:t>
      </w:r>
    </w:p>
    <w:p w14:paraId="7908B00D" w14:textId="77777777" w:rsidR="00F174D6" w:rsidRDefault="00F174D6" w:rsidP="00D35269">
      <w:pPr>
        <w:pStyle w:val="Default"/>
        <w:rPr>
          <w:b/>
          <w:bCs/>
          <w:sz w:val="22"/>
          <w:szCs w:val="22"/>
        </w:rPr>
      </w:pPr>
    </w:p>
    <w:p w14:paraId="4EDDC26B" w14:textId="4C477BA2" w:rsidR="00D35269" w:rsidRDefault="00D35269" w:rsidP="00C12501">
      <w:pPr>
        <w:pStyle w:val="Default"/>
        <w:jc w:val="center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CD5BE6F" wp14:editId="62802FF1">
            <wp:extent cx="4489450" cy="2525316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089" cy="253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34681" w14:textId="77777777" w:rsidR="00D35269" w:rsidRDefault="00D35269" w:rsidP="00D35269">
      <w:pPr>
        <w:pStyle w:val="Default"/>
        <w:rPr>
          <w:i/>
          <w:iCs/>
          <w:sz w:val="22"/>
          <w:szCs w:val="22"/>
        </w:rPr>
      </w:pPr>
    </w:p>
    <w:p w14:paraId="37DED9AD" w14:textId="36D0F006" w:rsidR="00D35269" w:rsidRDefault="0053628C" w:rsidP="00D35269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Enrich your connection</w:t>
      </w:r>
      <w:r w:rsidR="00D35269">
        <w:rPr>
          <w:i/>
          <w:iCs/>
          <w:sz w:val="22"/>
          <w:szCs w:val="22"/>
        </w:rPr>
        <w:t xml:space="preserve"> </w:t>
      </w:r>
      <w:r w:rsidR="00E76BBC">
        <w:rPr>
          <w:i/>
          <w:iCs/>
          <w:sz w:val="22"/>
          <w:szCs w:val="22"/>
        </w:rPr>
        <w:t>with faith and community. C</w:t>
      </w:r>
      <w:r w:rsidR="00D35269">
        <w:rPr>
          <w:i/>
          <w:iCs/>
          <w:sz w:val="22"/>
          <w:szCs w:val="22"/>
        </w:rPr>
        <w:t xml:space="preserve">reate your </w:t>
      </w:r>
      <w:r>
        <w:rPr>
          <w:i/>
          <w:iCs/>
          <w:sz w:val="22"/>
          <w:szCs w:val="22"/>
        </w:rPr>
        <w:t xml:space="preserve">spiritual </w:t>
      </w:r>
      <w:r w:rsidR="00D35269">
        <w:rPr>
          <w:i/>
          <w:iCs/>
          <w:sz w:val="22"/>
          <w:szCs w:val="22"/>
        </w:rPr>
        <w:t xml:space="preserve">habits by doing some of each </w:t>
      </w:r>
      <w:r>
        <w:rPr>
          <w:i/>
          <w:iCs/>
          <w:sz w:val="22"/>
          <w:szCs w:val="22"/>
        </w:rPr>
        <w:t xml:space="preserve">type of activity </w:t>
      </w:r>
      <w:r w:rsidR="00D35269">
        <w:rPr>
          <w:i/>
          <w:iCs/>
          <w:sz w:val="22"/>
          <w:szCs w:val="22"/>
        </w:rPr>
        <w:t>on the different days</w:t>
      </w:r>
      <w:r w:rsidR="00E76BBC">
        <w:rPr>
          <w:i/>
          <w:iCs/>
          <w:sz w:val="22"/>
          <w:szCs w:val="22"/>
        </w:rPr>
        <w:t>. List the activities below and come back for more when time permits.</w:t>
      </w:r>
    </w:p>
    <w:p w14:paraId="41B98390" w14:textId="77777777" w:rsidR="00C12501" w:rsidRDefault="00C12501" w:rsidP="00D35269">
      <w:pPr>
        <w:pStyle w:val="Default"/>
        <w:rPr>
          <w:i/>
          <w:iCs/>
          <w:sz w:val="22"/>
          <w:szCs w:val="22"/>
        </w:rPr>
      </w:pPr>
    </w:p>
    <w:tbl>
      <w:tblPr>
        <w:tblStyle w:val="TableGrid"/>
        <w:tblW w:w="13038" w:type="dxa"/>
        <w:tblLook w:val="04A0" w:firstRow="1" w:lastRow="0" w:firstColumn="1" w:lastColumn="0" w:noHBand="0" w:noVBand="1"/>
      </w:tblPr>
      <w:tblGrid>
        <w:gridCol w:w="1252"/>
        <w:gridCol w:w="1206"/>
        <w:gridCol w:w="1260"/>
        <w:gridCol w:w="1268"/>
        <w:gridCol w:w="1285"/>
        <w:gridCol w:w="1278"/>
        <w:gridCol w:w="1293"/>
        <w:gridCol w:w="1247"/>
        <w:gridCol w:w="2949"/>
      </w:tblGrid>
      <w:tr w:rsidR="0053628C" w14:paraId="5A41F908" w14:textId="5E5B0C81" w:rsidTr="00B260F2">
        <w:trPr>
          <w:trHeight w:val="804"/>
        </w:trPr>
        <w:tc>
          <w:tcPr>
            <w:tcW w:w="1252" w:type="dxa"/>
          </w:tcPr>
          <w:p w14:paraId="607B9BB5" w14:textId="3407D9A9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C12501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  <w:tc>
          <w:tcPr>
            <w:tcW w:w="1206" w:type="dxa"/>
          </w:tcPr>
          <w:p w14:paraId="38ED9AE7" w14:textId="4EA3C294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C12501">
              <w:rPr>
                <w:rFonts w:asciiTheme="minorHAnsi" w:hAnsiTheme="minorHAnsi" w:cstheme="minorHAnsi"/>
                <w:b/>
                <w:bCs/>
              </w:rPr>
              <w:t>Reflect</w:t>
            </w:r>
          </w:p>
        </w:tc>
        <w:tc>
          <w:tcPr>
            <w:tcW w:w="1260" w:type="dxa"/>
          </w:tcPr>
          <w:p w14:paraId="01114F6A" w14:textId="5A924854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C12501">
              <w:rPr>
                <w:rFonts w:asciiTheme="minorHAnsi" w:hAnsiTheme="minorHAnsi" w:cstheme="minorHAnsi"/>
                <w:b/>
                <w:bCs/>
              </w:rPr>
              <w:t>Pray</w:t>
            </w:r>
          </w:p>
        </w:tc>
        <w:tc>
          <w:tcPr>
            <w:tcW w:w="1268" w:type="dxa"/>
          </w:tcPr>
          <w:p w14:paraId="10205520" w14:textId="7BA66785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C12501">
              <w:rPr>
                <w:rFonts w:asciiTheme="minorHAnsi" w:hAnsiTheme="minorHAnsi" w:cstheme="minorHAnsi"/>
                <w:b/>
                <w:bCs/>
              </w:rPr>
              <w:t>Read</w:t>
            </w:r>
          </w:p>
        </w:tc>
        <w:tc>
          <w:tcPr>
            <w:tcW w:w="1285" w:type="dxa"/>
          </w:tcPr>
          <w:p w14:paraId="436E6845" w14:textId="2CD2CC12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C12501">
              <w:rPr>
                <w:rFonts w:asciiTheme="minorHAnsi" w:hAnsiTheme="minorHAnsi" w:cstheme="minorHAnsi"/>
                <w:b/>
                <w:bCs/>
              </w:rPr>
              <w:t>Watch</w:t>
            </w:r>
          </w:p>
        </w:tc>
        <w:tc>
          <w:tcPr>
            <w:tcW w:w="1278" w:type="dxa"/>
          </w:tcPr>
          <w:p w14:paraId="7DA2F485" w14:textId="7A12FC26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C12501">
              <w:rPr>
                <w:rFonts w:asciiTheme="minorHAnsi" w:hAnsiTheme="minorHAnsi" w:cstheme="minorHAnsi"/>
                <w:b/>
                <w:bCs/>
              </w:rPr>
              <w:t>Listen</w:t>
            </w:r>
          </w:p>
        </w:tc>
        <w:tc>
          <w:tcPr>
            <w:tcW w:w="1293" w:type="dxa"/>
          </w:tcPr>
          <w:p w14:paraId="6F8B858E" w14:textId="47B62BE0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C12501">
              <w:rPr>
                <w:rFonts w:asciiTheme="minorHAnsi" w:hAnsiTheme="minorHAnsi" w:cstheme="minorHAnsi"/>
                <w:b/>
                <w:bCs/>
              </w:rPr>
              <w:t>Engage</w:t>
            </w:r>
          </w:p>
        </w:tc>
        <w:tc>
          <w:tcPr>
            <w:tcW w:w="1247" w:type="dxa"/>
          </w:tcPr>
          <w:p w14:paraId="568F8083" w14:textId="6B8B9DEB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C12501">
              <w:rPr>
                <w:rFonts w:asciiTheme="minorHAnsi" w:hAnsiTheme="minorHAnsi" w:cstheme="minorHAnsi"/>
                <w:b/>
                <w:bCs/>
              </w:rPr>
              <w:t>Act</w:t>
            </w:r>
          </w:p>
        </w:tc>
        <w:tc>
          <w:tcPr>
            <w:tcW w:w="2949" w:type="dxa"/>
          </w:tcPr>
          <w:p w14:paraId="65FBA0E1" w14:textId="72BE745A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C12501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53628C" w14:paraId="69DCCF01" w14:textId="0157C6C9" w:rsidTr="00B260F2">
        <w:trPr>
          <w:trHeight w:val="829"/>
        </w:trPr>
        <w:tc>
          <w:tcPr>
            <w:tcW w:w="1252" w:type="dxa"/>
          </w:tcPr>
          <w:p w14:paraId="2FFB80C6" w14:textId="4AFCDD29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06" w:type="dxa"/>
          </w:tcPr>
          <w:p w14:paraId="0A1B6B9C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E87EFBD" w14:textId="0E5C6856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20050E43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</w:tcPr>
          <w:p w14:paraId="7D00E9B1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271224D6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7E1BF131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1100E1A2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49" w:type="dxa"/>
          </w:tcPr>
          <w:p w14:paraId="1F71C7D7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3628C" w14:paraId="28FB529C" w14:textId="6B0C4D22" w:rsidTr="00B260F2">
        <w:trPr>
          <w:trHeight w:val="804"/>
        </w:trPr>
        <w:tc>
          <w:tcPr>
            <w:tcW w:w="1252" w:type="dxa"/>
          </w:tcPr>
          <w:p w14:paraId="56FE3A52" w14:textId="5C9A5EA8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06" w:type="dxa"/>
          </w:tcPr>
          <w:p w14:paraId="54D6E889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72103746" w14:textId="58FBF445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73257050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</w:tcPr>
          <w:p w14:paraId="7E529EE0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42A5F448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73994033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5940E0C2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49" w:type="dxa"/>
          </w:tcPr>
          <w:p w14:paraId="51F80860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B260F2" w14:paraId="74CCD0AE" w14:textId="77777777" w:rsidTr="00B260F2">
        <w:trPr>
          <w:trHeight w:val="804"/>
        </w:trPr>
        <w:tc>
          <w:tcPr>
            <w:tcW w:w="1252" w:type="dxa"/>
          </w:tcPr>
          <w:p w14:paraId="47D4AE19" w14:textId="2741A50F" w:rsidR="00B260F2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3</w:t>
            </w:r>
          </w:p>
        </w:tc>
        <w:tc>
          <w:tcPr>
            <w:tcW w:w="1206" w:type="dxa"/>
          </w:tcPr>
          <w:p w14:paraId="4527DB0F" w14:textId="4773243A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50BB075" w14:textId="026A6A0D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4C7D4275" w14:textId="50CA7800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</w:tcPr>
          <w:p w14:paraId="7C6B670E" w14:textId="79B285F8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3F5D7B26" w14:textId="57AF4337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004A2C69" w14:textId="64421F15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38967630" w14:textId="5ABEC96C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49" w:type="dxa"/>
          </w:tcPr>
          <w:p w14:paraId="7F40D232" w14:textId="191F2442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B260F2" w14:paraId="121E8263" w14:textId="33662637" w:rsidTr="00B260F2">
        <w:trPr>
          <w:trHeight w:val="804"/>
        </w:trPr>
        <w:tc>
          <w:tcPr>
            <w:tcW w:w="1252" w:type="dxa"/>
          </w:tcPr>
          <w:p w14:paraId="4C9D063C" w14:textId="678E1DCC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  <w:r w:rsidRPr="00C12501">
              <w:rPr>
                <w:rFonts w:asciiTheme="minorHAnsi" w:hAnsiTheme="minorHAnsi" w:cstheme="minorHAnsi"/>
                <w:b/>
                <w:bCs/>
              </w:rPr>
              <w:lastRenderedPageBreak/>
              <w:t>Day</w:t>
            </w:r>
          </w:p>
        </w:tc>
        <w:tc>
          <w:tcPr>
            <w:tcW w:w="1206" w:type="dxa"/>
          </w:tcPr>
          <w:p w14:paraId="4AD95E62" w14:textId="521A0D86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  <w:r w:rsidRPr="00C12501">
              <w:rPr>
                <w:rFonts w:asciiTheme="minorHAnsi" w:hAnsiTheme="minorHAnsi" w:cstheme="minorHAnsi"/>
                <w:b/>
                <w:bCs/>
              </w:rPr>
              <w:t>Reflect</w:t>
            </w:r>
          </w:p>
        </w:tc>
        <w:tc>
          <w:tcPr>
            <w:tcW w:w="1260" w:type="dxa"/>
          </w:tcPr>
          <w:p w14:paraId="3F05044A" w14:textId="4C85B588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  <w:r w:rsidRPr="00C12501">
              <w:rPr>
                <w:rFonts w:asciiTheme="minorHAnsi" w:hAnsiTheme="minorHAnsi" w:cstheme="minorHAnsi"/>
                <w:b/>
                <w:bCs/>
              </w:rPr>
              <w:t>Pray</w:t>
            </w:r>
          </w:p>
        </w:tc>
        <w:tc>
          <w:tcPr>
            <w:tcW w:w="1268" w:type="dxa"/>
          </w:tcPr>
          <w:p w14:paraId="3E825237" w14:textId="4091F2CE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  <w:r w:rsidRPr="00C12501">
              <w:rPr>
                <w:rFonts w:asciiTheme="minorHAnsi" w:hAnsiTheme="minorHAnsi" w:cstheme="minorHAnsi"/>
                <w:b/>
                <w:bCs/>
              </w:rPr>
              <w:t>Read</w:t>
            </w:r>
          </w:p>
        </w:tc>
        <w:tc>
          <w:tcPr>
            <w:tcW w:w="1285" w:type="dxa"/>
          </w:tcPr>
          <w:p w14:paraId="2898DED3" w14:textId="3A1C9EDB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  <w:r w:rsidRPr="00C12501">
              <w:rPr>
                <w:rFonts w:asciiTheme="minorHAnsi" w:hAnsiTheme="minorHAnsi" w:cstheme="minorHAnsi"/>
                <w:b/>
                <w:bCs/>
              </w:rPr>
              <w:t>Watch</w:t>
            </w:r>
          </w:p>
        </w:tc>
        <w:tc>
          <w:tcPr>
            <w:tcW w:w="1278" w:type="dxa"/>
          </w:tcPr>
          <w:p w14:paraId="0BA90C23" w14:textId="7706FF1D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  <w:r w:rsidRPr="00C12501">
              <w:rPr>
                <w:rFonts w:asciiTheme="minorHAnsi" w:hAnsiTheme="minorHAnsi" w:cstheme="minorHAnsi"/>
                <w:b/>
                <w:bCs/>
              </w:rPr>
              <w:t>Listen</w:t>
            </w:r>
          </w:p>
        </w:tc>
        <w:tc>
          <w:tcPr>
            <w:tcW w:w="1293" w:type="dxa"/>
          </w:tcPr>
          <w:p w14:paraId="6F435921" w14:textId="6275E748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  <w:r w:rsidRPr="00C12501">
              <w:rPr>
                <w:rFonts w:asciiTheme="minorHAnsi" w:hAnsiTheme="minorHAnsi" w:cstheme="minorHAnsi"/>
                <w:b/>
                <w:bCs/>
              </w:rPr>
              <w:t>Engage</w:t>
            </w:r>
          </w:p>
        </w:tc>
        <w:tc>
          <w:tcPr>
            <w:tcW w:w="1247" w:type="dxa"/>
          </w:tcPr>
          <w:p w14:paraId="05BF2C98" w14:textId="603696C9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  <w:r w:rsidRPr="00C12501">
              <w:rPr>
                <w:rFonts w:asciiTheme="minorHAnsi" w:hAnsiTheme="minorHAnsi" w:cstheme="minorHAnsi"/>
                <w:b/>
                <w:bCs/>
              </w:rPr>
              <w:t>Act</w:t>
            </w:r>
          </w:p>
        </w:tc>
        <w:tc>
          <w:tcPr>
            <w:tcW w:w="2949" w:type="dxa"/>
          </w:tcPr>
          <w:p w14:paraId="70D4CF90" w14:textId="294390DC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  <w:r w:rsidRPr="00C12501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53628C" w14:paraId="31D7B078" w14:textId="2F2BC15F" w:rsidTr="00B260F2">
        <w:trPr>
          <w:trHeight w:val="804"/>
        </w:trPr>
        <w:tc>
          <w:tcPr>
            <w:tcW w:w="1252" w:type="dxa"/>
          </w:tcPr>
          <w:p w14:paraId="377CC829" w14:textId="6FFA04F3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06" w:type="dxa"/>
          </w:tcPr>
          <w:p w14:paraId="6CFDE2C7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4917AF93" w14:textId="1006B942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2CB77CB6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</w:tcPr>
          <w:p w14:paraId="16381196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00075534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345C57BA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559E3803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49" w:type="dxa"/>
          </w:tcPr>
          <w:p w14:paraId="3CA62F4E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3628C" w14:paraId="0A756AD8" w14:textId="4E719C5A" w:rsidTr="00B260F2">
        <w:trPr>
          <w:trHeight w:val="829"/>
        </w:trPr>
        <w:tc>
          <w:tcPr>
            <w:tcW w:w="1252" w:type="dxa"/>
          </w:tcPr>
          <w:p w14:paraId="3A99BC38" w14:textId="659CDF3A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06" w:type="dxa"/>
          </w:tcPr>
          <w:p w14:paraId="758EFB5E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6D674E7" w14:textId="62F1E946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5C4FA379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</w:tcPr>
          <w:p w14:paraId="763F45D3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7466ACEE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22051B47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38F42D2A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49" w:type="dxa"/>
          </w:tcPr>
          <w:p w14:paraId="7787FA70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3628C" w14:paraId="7B08E1FE" w14:textId="369FA169" w:rsidTr="00B260F2">
        <w:trPr>
          <w:trHeight w:val="804"/>
        </w:trPr>
        <w:tc>
          <w:tcPr>
            <w:tcW w:w="1252" w:type="dxa"/>
          </w:tcPr>
          <w:p w14:paraId="559097FD" w14:textId="4E2CA523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06" w:type="dxa"/>
          </w:tcPr>
          <w:p w14:paraId="18859984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723B59B" w14:textId="094E364B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1FFAB5FB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</w:tcPr>
          <w:p w14:paraId="70241A46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3410E332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06E8C112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2A438317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49" w:type="dxa"/>
          </w:tcPr>
          <w:p w14:paraId="25000367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3628C" w14:paraId="4910FA6A" w14:textId="0C8F3A1F" w:rsidTr="00B260F2">
        <w:trPr>
          <w:trHeight w:val="804"/>
        </w:trPr>
        <w:tc>
          <w:tcPr>
            <w:tcW w:w="1252" w:type="dxa"/>
          </w:tcPr>
          <w:p w14:paraId="1ED2C8E8" w14:textId="21C80D3A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206" w:type="dxa"/>
          </w:tcPr>
          <w:p w14:paraId="51B2C162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7723B09" w14:textId="585F0E41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144F7814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</w:tcPr>
          <w:p w14:paraId="47BE4665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699F7432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25398466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2A98F58D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49" w:type="dxa"/>
          </w:tcPr>
          <w:p w14:paraId="6DB57779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3628C" w14:paraId="3200F2A6" w14:textId="65B55058" w:rsidTr="00B260F2">
        <w:trPr>
          <w:trHeight w:val="829"/>
        </w:trPr>
        <w:tc>
          <w:tcPr>
            <w:tcW w:w="1252" w:type="dxa"/>
          </w:tcPr>
          <w:p w14:paraId="73CC9692" w14:textId="12B037ED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06" w:type="dxa"/>
          </w:tcPr>
          <w:p w14:paraId="27E367DF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0AB95C8C" w14:textId="51B1AA69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042023EE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</w:tcPr>
          <w:p w14:paraId="600F165C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3DD9AA67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626B093B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3F4E1824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49" w:type="dxa"/>
          </w:tcPr>
          <w:p w14:paraId="77D835AE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3628C" w14:paraId="11002BD2" w14:textId="3C903BC3" w:rsidTr="00B260F2">
        <w:trPr>
          <w:trHeight w:val="804"/>
        </w:trPr>
        <w:tc>
          <w:tcPr>
            <w:tcW w:w="1252" w:type="dxa"/>
          </w:tcPr>
          <w:p w14:paraId="69698E6A" w14:textId="0D5E2803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206" w:type="dxa"/>
          </w:tcPr>
          <w:p w14:paraId="629D5E8D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189569F" w14:textId="5A1494CD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5CCCCAA2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</w:tcPr>
          <w:p w14:paraId="37867D85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3D8A3AE6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7B024C63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22397312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49" w:type="dxa"/>
          </w:tcPr>
          <w:p w14:paraId="045182E2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3628C" w14:paraId="61B8172C" w14:textId="4616BFD0" w:rsidTr="00B260F2">
        <w:trPr>
          <w:trHeight w:val="829"/>
        </w:trPr>
        <w:tc>
          <w:tcPr>
            <w:tcW w:w="1252" w:type="dxa"/>
          </w:tcPr>
          <w:p w14:paraId="4E9DC632" w14:textId="3E0576B5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06" w:type="dxa"/>
          </w:tcPr>
          <w:p w14:paraId="4407E1A9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5C93AC4" w14:textId="4A413E82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63E0396F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</w:tcPr>
          <w:p w14:paraId="2C083510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51E86334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5B32AB2A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41DD4BF7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49" w:type="dxa"/>
          </w:tcPr>
          <w:p w14:paraId="71C972BD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3628C" w14:paraId="45F78DB5" w14:textId="5843B73E" w:rsidTr="00B260F2">
        <w:trPr>
          <w:trHeight w:val="804"/>
        </w:trPr>
        <w:tc>
          <w:tcPr>
            <w:tcW w:w="1252" w:type="dxa"/>
          </w:tcPr>
          <w:p w14:paraId="6E5DE805" w14:textId="2DDE1EAF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206" w:type="dxa"/>
          </w:tcPr>
          <w:p w14:paraId="3B9E809A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39AFD62" w14:textId="7D68E1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0BF74BEE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</w:tcPr>
          <w:p w14:paraId="2928AD33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188938CC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6354B795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4413C84A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49" w:type="dxa"/>
          </w:tcPr>
          <w:p w14:paraId="38D9A5A8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B260F2" w14:paraId="437F650B" w14:textId="77777777" w:rsidTr="00B260F2">
        <w:trPr>
          <w:trHeight w:val="804"/>
        </w:trPr>
        <w:tc>
          <w:tcPr>
            <w:tcW w:w="1252" w:type="dxa"/>
          </w:tcPr>
          <w:p w14:paraId="514F8110" w14:textId="70579A67" w:rsidR="00B260F2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06" w:type="dxa"/>
          </w:tcPr>
          <w:p w14:paraId="72172B56" w14:textId="3DF27311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7DE66AFD" w14:textId="58548801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0BA369B8" w14:textId="1B7AFD4F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</w:tcPr>
          <w:p w14:paraId="171B6A6C" w14:textId="6703E527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11CE7C04" w14:textId="08DED0FB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39786392" w14:textId="7E93D852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5A90A1C4" w14:textId="77547831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49" w:type="dxa"/>
          </w:tcPr>
          <w:p w14:paraId="799AD236" w14:textId="64504ADA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B260F2" w14:paraId="7A54FEF7" w14:textId="77777777" w:rsidTr="00B260F2">
        <w:trPr>
          <w:trHeight w:val="804"/>
        </w:trPr>
        <w:tc>
          <w:tcPr>
            <w:tcW w:w="1252" w:type="dxa"/>
          </w:tcPr>
          <w:p w14:paraId="5F62B12E" w14:textId="7C55E611" w:rsidR="00B260F2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206" w:type="dxa"/>
          </w:tcPr>
          <w:p w14:paraId="68342420" w14:textId="6A114615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35AD5DD" w14:textId="6EE1DE12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3ECB4AE3" w14:textId="115116BC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</w:tcPr>
          <w:p w14:paraId="1804CADF" w14:textId="0DC673B1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0AE78FC7" w14:textId="5005E8F2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708372B2" w14:textId="4175673A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7DD419B6" w14:textId="16A48B01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49" w:type="dxa"/>
          </w:tcPr>
          <w:p w14:paraId="4CEB4F7B" w14:textId="714C494A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B260F2" w14:paraId="55CDBE6B" w14:textId="419F5173" w:rsidTr="00B260F2">
        <w:trPr>
          <w:trHeight w:val="804"/>
        </w:trPr>
        <w:tc>
          <w:tcPr>
            <w:tcW w:w="1252" w:type="dxa"/>
          </w:tcPr>
          <w:p w14:paraId="0F2E5520" w14:textId="28A96599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  <w:r w:rsidRPr="00C12501">
              <w:rPr>
                <w:rFonts w:asciiTheme="minorHAnsi" w:hAnsiTheme="minorHAnsi" w:cstheme="minorHAnsi"/>
                <w:b/>
                <w:bCs/>
              </w:rPr>
              <w:lastRenderedPageBreak/>
              <w:t>Day</w:t>
            </w:r>
          </w:p>
        </w:tc>
        <w:tc>
          <w:tcPr>
            <w:tcW w:w="1206" w:type="dxa"/>
          </w:tcPr>
          <w:p w14:paraId="60D89AB3" w14:textId="05AB79EC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  <w:r w:rsidRPr="00C12501">
              <w:rPr>
                <w:rFonts w:asciiTheme="minorHAnsi" w:hAnsiTheme="minorHAnsi" w:cstheme="minorHAnsi"/>
                <w:b/>
                <w:bCs/>
              </w:rPr>
              <w:t>Reflect</w:t>
            </w:r>
          </w:p>
        </w:tc>
        <w:tc>
          <w:tcPr>
            <w:tcW w:w="1260" w:type="dxa"/>
          </w:tcPr>
          <w:p w14:paraId="7F846DCF" w14:textId="1E711652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  <w:r w:rsidRPr="00C12501">
              <w:rPr>
                <w:rFonts w:asciiTheme="minorHAnsi" w:hAnsiTheme="minorHAnsi" w:cstheme="minorHAnsi"/>
                <w:b/>
                <w:bCs/>
              </w:rPr>
              <w:t>Pray</w:t>
            </w:r>
          </w:p>
        </w:tc>
        <w:tc>
          <w:tcPr>
            <w:tcW w:w="1268" w:type="dxa"/>
          </w:tcPr>
          <w:p w14:paraId="16759F74" w14:textId="73721B7B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  <w:r w:rsidRPr="00C12501">
              <w:rPr>
                <w:rFonts w:asciiTheme="minorHAnsi" w:hAnsiTheme="minorHAnsi" w:cstheme="minorHAnsi"/>
                <w:b/>
                <w:bCs/>
              </w:rPr>
              <w:t>Read</w:t>
            </w:r>
          </w:p>
        </w:tc>
        <w:tc>
          <w:tcPr>
            <w:tcW w:w="1285" w:type="dxa"/>
          </w:tcPr>
          <w:p w14:paraId="3972E55B" w14:textId="7B9539C3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  <w:r w:rsidRPr="00C12501">
              <w:rPr>
                <w:rFonts w:asciiTheme="minorHAnsi" w:hAnsiTheme="minorHAnsi" w:cstheme="minorHAnsi"/>
                <w:b/>
                <w:bCs/>
              </w:rPr>
              <w:t>Watch</w:t>
            </w:r>
          </w:p>
        </w:tc>
        <w:tc>
          <w:tcPr>
            <w:tcW w:w="1278" w:type="dxa"/>
          </w:tcPr>
          <w:p w14:paraId="07D5A117" w14:textId="26D5E640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  <w:r w:rsidRPr="00C12501">
              <w:rPr>
                <w:rFonts w:asciiTheme="minorHAnsi" w:hAnsiTheme="minorHAnsi" w:cstheme="minorHAnsi"/>
                <w:b/>
                <w:bCs/>
              </w:rPr>
              <w:t>Listen</w:t>
            </w:r>
          </w:p>
        </w:tc>
        <w:tc>
          <w:tcPr>
            <w:tcW w:w="1293" w:type="dxa"/>
          </w:tcPr>
          <w:p w14:paraId="29919858" w14:textId="76EEFB31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  <w:r w:rsidRPr="00C12501">
              <w:rPr>
                <w:rFonts w:asciiTheme="minorHAnsi" w:hAnsiTheme="minorHAnsi" w:cstheme="minorHAnsi"/>
                <w:b/>
                <w:bCs/>
              </w:rPr>
              <w:t>Engage</w:t>
            </w:r>
          </w:p>
        </w:tc>
        <w:tc>
          <w:tcPr>
            <w:tcW w:w="1247" w:type="dxa"/>
          </w:tcPr>
          <w:p w14:paraId="518E2928" w14:textId="49276DC1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  <w:r w:rsidRPr="00C12501">
              <w:rPr>
                <w:rFonts w:asciiTheme="minorHAnsi" w:hAnsiTheme="minorHAnsi" w:cstheme="minorHAnsi"/>
                <w:b/>
                <w:bCs/>
              </w:rPr>
              <w:t>Act</w:t>
            </w:r>
          </w:p>
        </w:tc>
        <w:tc>
          <w:tcPr>
            <w:tcW w:w="2949" w:type="dxa"/>
          </w:tcPr>
          <w:p w14:paraId="18047F9F" w14:textId="08AA4EC6" w:rsidR="00B260F2" w:rsidRPr="00C12501" w:rsidRDefault="00B260F2" w:rsidP="00B260F2">
            <w:pPr>
              <w:pStyle w:val="Default"/>
              <w:rPr>
                <w:rFonts w:asciiTheme="minorHAnsi" w:hAnsiTheme="minorHAnsi" w:cstheme="minorHAnsi"/>
              </w:rPr>
            </w:pPr>
            <w:r w:rsidRPr="00C12501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53628C" w14:paraId="2B9EE68B" w14:textId="7FA0BE3D" w:rsidTr="00B260F2">
        <w:trPr>
          <w:trHeight w:val="829"/>
        </w:trPr>
        <w:tc>
          <w:tcPr>
            <w:tcW w:w="1252" w:type="dxa"/>
          </w:tcPr>
          <w:p w14:paraId="510EF55F" w14:textId="58141213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206" w:type="dxa"/>
          </w:tcPr>
          <w:p w14:paraId="3810233B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45E829EF" w14:textId="70B3AD66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769D894B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</w:tcPr>
          <w:p w14:paraId="14A8E96D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2F0FB2B8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0848188F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50E2E603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49" w:type="dxa"/>
          </w:tcPr>
          <w:p w14:paraId="54AF354D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3628C" w14:paraId="14A866D8" w14:textId="609CB0A6" w:rsidTr="00B260F2">
        <w:trPr>
          <w:trHeight w:val="804"/>
        </w:trPr>
        <w:tc>
          <w:tcPr>
            <w:tcW w:w="1252" w:type="dxa"/>
          </w:tcPr>
          <w:p w14:paraId="09FF3A17" w14:textId="2E8B31B6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06" w:type="dxa"/>
          </w:tcPr>
          <w:p w14:paraId="369B8D46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F6444CC" w14:textId="5E246DF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64B001AD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</w:tcPr>
          <w:p w14:paraId="4F3D3332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79E1EDD6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6B6E216D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7B054802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49" w:type="dxa"/>
          </w:tcPr>
          <w:p w14:paraId="7631BCCC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3628C" w14:paraId="39AE7E27" w14:textId="6D24DEE9" w:rsidTr="00B260F2">
        <w:trPr>
          <w:trHeight w:val="804"/>
        </w:trPr>
        <w:tc>
          <w:tcPr>
            <w:tcW w:w="1252" w:type="dxa"/>
          </w:tcPr>
          <w:p w14:paraId="6E3FC8C6" w14:textId="469C754D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206" w:type="dxa"/>
          </w:tcPr>
          <w:p w14:paraId="52B3C460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0064D3E" w14:textId="0887898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2CCDF9FF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</w:tcPr>
          <w:p w14:paraId="74FC877F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16E70781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381796C9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7C007C53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49" w:type="dxa"/>
          </w:tcPr>
          <w:p w14:paraId="3A8873C6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3628C" w14:paraId="52E87F8A" w14:textId="1FCE58C2" w:rsidTr="00B260F2">
        <w:trPr>
          <w:trHeight w:val="829"/>
        </w:trPr>
        <w:tc>
          <w:tcPr>
            <w:tcW w:w="1252" w:type="dxa"/>
          </w:tcPr>
          <w:p w14:paraId="762A7DB3" w14:textId="52207825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206" w:type="dxa"/>
          </w:tcPr>
          <w:p w14:paraId="6593C2B2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7252C92" w14:textId="558189E4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482BB049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</w:tcPr>
          <w:p w14:paraId="4F16B2CA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34D5DA28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0B1F0428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3FEF1AEB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49" w:type="dxa"/>
          </w:tcPr>
          <w:p w14:paraId="4A2FDE8C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3628C" w14:paraId="4599B4A9" w14:textId="2979730F" w:rsidTr="00B260F2">
        <w:trPr>
          <w:trHeight w:val="804"/>
        </w:trPr>
        <w:tc>
          <w:tcPr>
            <w:tcW w:w="1252" w:type="dxa"/>
          </w:tcPr>
          <w:p w14:paraId="3C71A6A0" w14:textId="28B4FB00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206" w:type="dxa"/>
          </w:tcPr>
          <w:p w14:paraId="70C1AB4D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6F122BA1" w14:textId="70A122D1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2720A1B9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</w:tcPr>
          <w:p w14:paraId="29E8EEC8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681D2773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417F5AD7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4DCCD1CE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49" w:type="dxa"/>
          </w:tcPr>
          <w:p w14:paraId="333FC3E4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3628C" w14:paraId="6F7AC5FE" w14:textId="304AD992" w:rsidTr="00B260F2">
        <w:trPr>
          <w:trHeight w:val="804"/>
        </w:trPr>
        <w:tc>
          <w:tcPr>
            <w:tcW w:w="1252" w:type="dxa"/>
          </w:tcPr>
          <w:p w14:paraId="34B495A8" w14:textId="2E733D6B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206" w:type="dxa"/>
          </w:tcPr>
          <w:p w14:paraId="2E918310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0EDE14D8" w14:textId="50D5A115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78D24887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</w:tcPr>
          <w:p w14:paraId="36356DBC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3ABFA787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658AC4E6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17B0AA1D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49" w:type="dxa"/>
          </w:tcPr>
          <w:p w14:paraId="4289846A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3628C" w14:paraId="70649018" w14:textId="30A9B033" w:rsidTr="00B260F2">
        <w:trPr>
          <w:trHeight w:val="829"/>
        </w:trPr>
        <w:tc>
          <w:tcPr>
            <w:tcW w:w="1252" w:type="dxa"/>
          </w:tcPr>
          <w:p w14:paraId="540A8899" w14:textId="4BBC2D8D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06" w:type="dxa"/>
          </w:tcPr>
          <w:p w14:paraId="6CB04578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3274201" w14:textId="1F5DCDE3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041BF3D6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</w:tcPr>
          <w:p w14:paraId="3F66198E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4AEF3AFF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56B71D61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49EEFCC9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49" w:type="dxa"/>
          </w:tcPr>
          <w:p w14:paraId="78D95842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3628C" w14:paraId="08469876" w14:textId="451BE3F9" w:rsidTr="00B260F2">
        <w:trPr>
          <w:trHeight w:val="804"/>
        </w:trPr>
        <w:tc>
          <w:tcPr>
            <w:tcW w:w="1252" w:type="dxa"/>
          </w:tcPr>
          <w:p w14:paraId="5CF8EA32" w14:textId="780682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206" w:type="dxa"/>
          </w:tcPr>
          <w:p w14:paraId="00793D24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43D5535" w14:textId="4165FBCA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</w:tcPr>
          <w:p w14:paraId="4FFAB250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85" w:type="dxa"/>
          </w:tcPr>
          <w:p w14:paraId="5F977BA8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516FB8A4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460B58E6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3C5E49EB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949" w:type="dxa"/>
          </w:tcPr>
          <w:p w14:paraId="5A059502" w14:textId="77777777" w:rsidR="00C12501" w:rsidRPr="00C12501" w:rsidRDefault="00C12501" w:rsidP="00D3526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333C34D2" w14:textId="77777777" w:rsidR="00C12501" w:rsidRDefault="00C12501" w:rsidP="00D35269">
      <w:pPr>
        <w:pStyle w:val="Default"/>
        <w:rPr>
          <w:i/>
          <w:iCs/>
          <w:sz w:val="22"/>
          <w:szCs w:val="22"/>
        </w:rPr>
      </w:pPr>
    </w:p>
    <w:p w14:paraId="04E85F73" w14:textId="77777777" w:rsidR="00D35269" w:rsidRDefault="00D35269" w:rsidP="00D35269">
      <w:pPr>
        <w:pStyle w:val="Default"/>
        <w:rPr>
          <w:i/>
          <w:iCs/>
          <w:sz w:val="22"/>
          <w:szCs w:val="22"/>
        </w:rPr>
      </w:pPr>
    </w:p>
    <w:p w14:paraId="513C70AA" w14:textId="6C36EC62" w:rsidR="007B2162" w:rsidRDefault="00C12501" w:rsidP="00D35269"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ReConnect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with your faith and community today, tomorrow -- and yesterday! If you miss a day, go back and check out all prior challenge days </w:t>
      </w:r>
      <w:hyperlink r:id="rId5" w:history="1">
        <w:r>
          <w:rPr>
            <w:rStyle w:val="Hyperlink"/>
            <w:rFonts w:ascii="Arial" w:hAnsi="Arial" w:cs="Arial"/>
            <w:i/>
            <w:iCs/>
            <w:color w:val="1155CC"/>
            <w:sz w:val="20"/>
            <w:szCs w:val="20"/>
            <w:shd w:val="clear" w:color="auto" w:fill="FFFFFF"/>
          </w:rPr>
          <w:t>HERE</w:t>
        </w:r>
      </w:hyperlink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on our website. </w:t>
      </w:r>
      <w:r>
        <w:rPr>
          <w:rFonts w:ascii="Arial" w:hAnsi="Arial" w:cs="Arial"/>
          <w:i/>
          <w:iCs/>
          <w:color w:val="111111"/>
          <w:sz w:val="20"/>
          <w:szCs w:val="20"/>
          <w:shd w:val="clear" w:color="auto" w:fill="FFFFFF"/>
        </w:rPr>
        <w:t xml:space="preserve">We are all imperfect children of God, so let's KEEP TRYING! 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To further reconnect with St. Francis Parish, please contact the parish office at 734-821-2100 or via email </w:t>
      </w:r>
      <w:r>
        <w:rPr>
          <w:rFonts w:ascii="Arial" w:hAnsi="Arial" w:cs="Arial"/>
          <w:i/>
          <w:iCs/>
          <w:color w:val="1155CC"/>
          <w:sz w:val="20"/>
          <w:szCs w:val="20"/>
          <w:shd w:val="clear" w:color="auto" w:fill="FFFFFF"/>
        </w:rPr>
        <w:t>parishoffice@stfrancisa2.org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i/>
          <w:iCs/>
          <w:color w:val="1D2228"/>
          <w:sz w:val="20"/>
          <w:szCs w:val="20"/>
          <w:shd w:val="clear" w:color="auto" w:fill="FFFFFF"/>
        </w:rPr>
        <w:t>We look forward to reconnecting with you!</w:t>
      </w:r>
    </w:p>
    <w:sectPr w:rsidR="007B2162" w:rsidSect="00C125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69"/>
    <w:rsid w:val="005257C1"/>
    <w:rsid w:val="0053628C"/>
    <w:rsid w:val="00790670"/>
    <w:rsid w:val="00B260F2"/>
    <w:rsid w:val="00C12501"/>
    <w:rsid w:val="00D35269"/>
    <w:rsid w:val="00E76BBC"/>
    <w:rsid w:val="00F1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5E0A9"/>
  <w15:chartTrackingRefBased/>
  <w15:docId w15:val="{F1F7BF53-2C87-4C69-A76D-4CC94E3F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52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12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12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francisa2.com/21dayreconnec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 Nagpal</dc:creator>
  <cp:keywords/>
  <dc:description/>
  <cp:lastModifiedBy>Ellen Ward</cp:lastModifiedBy>
  <cp:revision>2</cp:revision>
  <dcterms:created xsi:type="dcterms:W3CDTF">2021-12-01T21:03:00Z</dcterms:created>
  <dcterms:modified xsi:type="dcterms:W3CDTF">2021-12-01T21:03:00Z</dcterms:modified>
</cp:coreProperties>
</file>